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C5" w:rsidRDefault="000A0959">
      <w:pPr>
        <w:jc w:val="center"/>
        <w:rPr>
          <w:rFonts w:ascii="Arial" w:hAnsi="Arial"/>
        </w:rPr>
      </w:pPr>
      <w:bookmarkStart w:id="0" w:name="_GoBack"/>
      <w:bookmarkEnd w:id="0"/>
      <w:r>
        <w:rPr>
          <w:rFonts w:ascii="Arial" w:hAnsi="Arial"/>
          <w:noProof/>
          <w:lang w:eastAsia="it-IT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2293620</wp:posOffset>
            </wp:positionH>
            <wp:positionV relativeFrom="paragraph">
              <wp:posOffset>-464820</wp:posOffset>
            </wp:positionV>
            <wp:extent cx="1151890" cy="533400"/>
            <wp:effectExtent l="0" t="0" r="0" b="0"/>
            <wp:wrapThrough wrapText="bothSides">
              <wp:wrapPolygon edited="0">
                <wp:start x="0" y="0"/>
                <wp:lineTo x="0" y="20829"/>
                <wp:lineTo x="21076" y="20829"/>
                <wp:lineTo x="21076" y="0"/>
                <wp:lineTo x="0" y="0"/>
              </wp:wrapPolygon>
            </wp:wrapThrough>
            <wp:docPr id="1" name="Immagine 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4EAA" w:rsidRDefault="00642AC5" w:rsidP="00642AC5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Griglia di osservazione di </w:t>
      </w:r>
      <w:r>
        <w:rPr>
          <w:rFonts w:ascii="Arial" w:hAnsi="Arial"/>
          <w:b/>
          <w:bCs/>
        </w:rPr>
        <w:t>SCIENZE NATURALI</w:t>
      </w:r>
    </w:p>
    <w:p w:rsidR="00654EAA" w:rsidRDefault="00654EAA">
      <w:pPr>
        <w:rPr>
          <w:rFonts w:ascii="Arial" w:hAnsi="Arial"/>
        </w:rPr>
      </w:pPr>
    </w:p>
    <w:tbl>
      <w:tblPr>
        <w:tblW w:w="963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37"/>
        <w:gridCol w:w="4603"/>
        <w:gridCol w:w="1520"/>
        <w:gridCol w:w="633"/>
        <w:gridCol w:w="845"/>
      </w:tblGrid>
      <w:tr w:rsidR="00654EAA" w:rsidRPr="007B538C"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Indicatori</w:t>
            </w:r>
          </w:p>
        </w:tc>
        <w:tc>
          <w:tcPr>
            <w:tcW w:w="4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Descrittori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Livelli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Voto</w:t>
            </w:r>
          </w:p>
        </w:tc>
      </w:tr>
      <w:tr w:rsidR="00654EAA" w:rsidRPr="007B538C">
        <w:tc>
          <w:tcPr>
            <w:tcW w:w="203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Interventi spontanei e solleciti</w:t>
            </w: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Articolati e approfonditi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Ottimo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As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9 - 10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Completi e pertinenti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Adeguati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Buono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Discreto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Bs</w:t>
            </w:r>
            <w:proofErr w:type="spellEnd"/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Cs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Essenziali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Sufficiente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Ds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Limitati e superficiali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Mediocre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Scarsi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Insufficiente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Fs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654EAA" w:rsidRPr="007B538C">
        <w:tc>
          <w:tcPr>
            <w:tcW w:w="203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Esercizi svolti in classe in seguito alla lezione</w:t>
            </w: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Esaurienti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Ottimo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Ar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9 - 10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Completi e corretti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Completi e parzialmente corretti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Buono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Discreto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Br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Cr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Accettabili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Sufficiente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Dr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Impropri o incompleti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Mediocre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Confusi ed errati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Insufficiente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Fr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654EAA" w:rsidRPr="007B538C">
        <w:tc>
          <w:tcPr>
            <w:tcW w:w="203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Osservazione e correzione lavori svolti a casa e attività di laboratorio</w:t>
            </w: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Esaustivi e completi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Ottimo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Ac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9 - 10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Precisi e corretti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Corretti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Buono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Discreto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Bc</w:t>
            </w:r>
            <w:proofErr w:type="spellEnd"/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Cc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Accettabili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Sufficiente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Dc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Parziali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Mediocre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Ec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Carenti, incompleti o non svolti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Insufficiente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Fc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654EAA" w:rsidRPr="007B538C">
        <w:tc>
          <w:tcPr>
            <w:tcW w:w="203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Competenze sociali/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Atteggiamenti</w:t>
            </w: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Gestisce in modo positivo la conflittualità e favorisce il confronto/ Conosce e rispetta sempre e consapevolmente i diversi punti di vista e i ruoli altrui.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Ottimo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Ag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9 - 10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Gestisce in modo positivo la conflittualità ed è sempre disponibile al confronto/ Conosce e rispetta  i diversi punti di vista e i ruoli altrui.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Buono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Discreto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Bg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Cerca di gestire in modo positivo la conflittualità/  Generalmente rispetta  i diversi punti di vista e i ruoli altrui.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Sufficiente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Cg</w:t>
            </w:r>
          </w:p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Dg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Non sempre riesce a gestire la conflittualità/ Rispetta saltuariamente   i diversi punti di vista e i ruoli altrui.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Mediocre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Eg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654EAA" w:rsidRPr="007B538C">
        <w:tc>
          <w:tcPr>
            <w:tcW w:w="203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54EAA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Non riesce a gestire la conflittualità/ Non considera  i diversi punti di vista e i ruoli altrui.</w:t>
            </w:r>
          </w:p>
        </w:tc>
        <w:tc>
          <w:tcPr>
            <w:tcW w:w="1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Insufficiente</w:t>
            </w:r>
          </w:p>
        </w:tc>
        <w:tc>
          <w:tcPr>
            <w:tcW w:w="6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538C">
              <w:rPr>
                <w:rFonts w:ascii="Arial" w:hAnsi="Arial" w:cs="Arial"/>
                <w:b/>
                <w:bCs/>
                <w:sz w:val="22"/>
                <w:szCs w:val="22"/>
              </w:rPr>
              <w:t>Fg</w:t>
            </w:r>
            <w:proofErr w:type="spellEnd"/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54EAA" w:rsidRPr="007B538C" w:rsidRDefault="00642AC5">
            <w:pPr>
              <w:pStyle w:val="Contenutotabella"/>
              <w:rPr>
                <w:rFonts w:ascii="Arial" w:hAnsi="Arial" w:cs="Arial"/>
                <w:sz w:val="22"/>
                <w:szCs w:val="22"/>
              </w:rPr>
            </w:pPr>
            <w:r w:rsidRPr="007B53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654EAA" w:rsidRDefault="00654EAA">
      <w:pPr>
        <w:rPr>
          <w:rFonts w:ascii="Arial" w:hAnsi="Arial"/>
        </w:rPr>
      </w:pPr>
    </w:p>
    <w:p w:rsidR="00654EAA" w:rsidRDefault="00642AC5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Ogni tre osservazioni le lettere saranno tradotte in una valutazione decimale</w:t>
      </w:r>
    </w:p>
    <w:sectPr w:rsidR="00654EAA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/>
  <w:defaultTabStop w:val="709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AA"/>
    <w:rsid w:val="000A0959"/>
    <w:rsid w:val="00642AC5"/>
    <w:rsid w:val="00654EAA"/>
    <w:rsid w:val="007B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2AC5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2AC5"/>
    <w:rPr>
      <w:rFonts w:ascii="Tahoma" w:hAnsi="Tahoma" w:cs="Mangal"/>
      <w:sz w:val="16"/>
      <w:szCs w:val="14"/>
    </w:rPr>
  </w:style>
  <w:style w:type="character" w:styleId="Collegamentoipertestuale">
    <w:name w:val="Hyperlink"/>
    <w:basedOn w:val="Carpredefinitoparagrafo"/>
    <w:uiPriority w:val="99"/>
    <w:semiHidden/>
    <w:unhideWhenUsed/>
    <w:rsid w:val="007B53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2AC5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2AC5"/>
    <w:rPr>
      <w:rFonts w:ascii="Tahoma" w:hAnsi="Tahoma" w:cs="Mangal"/>
      <w:sz w:val="16"/>
      <w:szCs w:val="14"/>
    </w:rPr>
  </w:style>
  <w:style w:type="character" w:styleId="Collegamentoipertestuale">
    <w:name w:val="Hyperlink"/>
    <w:basedOn w:val="Carpredefinitoparagrafo"/>
    <w:uiPriority w:val="99"/>
    <w:semiHidden/>
    <w:unhideWhenUsed/>
    <w:rsid w:val="007B5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0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4</cp:revision>
  <dcterms:created xsi:type="dcterms:W3CDTF">2017-09-13T15:36:00Z</dcterms:created>
  <dcterms:modified xsi:type="dcterms:W3CDTF">2017-10-05T18:21:00Z</dcterms:modified>
  <dc:language>it-IT</dc:language>
</cp:coreProperties>
</file>